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4171"/>
        <w:gridCol w:w="3827"/>
        <w:gridCol w:w="3260"/>
      </w:tblGrid>
      <w:tr w:rsidR="005B564F" w:rsidTr="005B564F">
        <w:tc>
          <w:tcPr>
            <w:tcW w:w="2345" w:type="dxa"/>
          </w:tcPr>
          <w:p w:rsidR="005B564F" w:rsidRPr="00527B7F" w:rsidRDefault="005B564F" w:rsidP="00527B7F">
            <w:pPr>
              <w:jc w:val="center"/>
              <w:rPr>
                <w:b/>
              </w:rPr>
            </w:pPr>
            <w:r w:rsidRPr="00527B7F">
              <w:rPr>
                <w:b/>
              </w:rPr>
              <w:t>Природная зона</w:t>
            </w:r>
          </w:p>
        </w:tc>
        <w:tc>
          <w:tcPr>
            <w:tcW w:w="4171" w:type="dxa"/>
          </w:tcPr>
          <w:p w:rsidR="005B564F" w:rsidRPr="00527B7F" w:rsidRDefault="005B564F" w:rsidP="00527B7F">
            <w:pPr>
              <w:jc w:val="center"/>
              <w:rPr>
                <w:b/>
              </w:rPr>
            </w:pPr>
            <w:r w:rsidRPr="00527B7F">
              <w:rPr>
                <w:b/>
              </w:rPr>
              <w:t>Природные условия и ресурсы способствующие развитию хозяйственной деятельности</w:t>
            </w:r>
          </w:p>
        </w:tc>
        <w:tc>
          <w:tcPr>
            <w:tcW w:w="3827" w:type="dxa"/>
          </w:tcPr>
          <w:p w:rsidR="005B564F" w:rsidRPr="00527B7F" w:rsidRDefault="005B564F" w:rsidP="002D2F80">
            <w:pPr>
              <w:jc w:val="center"/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  <w:r w:rsidRPr="00527B7F">
              <w:rPr>
                <w:b/>
              </w:rPr>
              <w:t xml:space="preserve"> людей связанн</w:t>
            </w:r>
            <w:r>
              <w:rPr>
                <w:b/>
              </w:rPr>
              <w:t>ая</w:t>
            </w:r>
            <w:r w:rsidRPr="00527B7F">
              <w:rPr>
                <w:b/>
              </w:rPr>
              <w:t xml:space="preserve"> с природными условиями и ресурсами</w:t>
            </w:r>
            <w:r>
              <w:rPr>
                <w:b/>
              </w:rPr>
              <w:t xml:space="preserve"> зоны</w:t>
            </w:r>
          </w:p>
        </w:tc>
        <w:tc>
          <w:tcPr>
            <w:tcW w:w="3260" w:type="dxa"/>
          </w:tcPr>
          <w:p w:rsidR="005B564F" w:rsidRDefault="005B564F" w:rsidP="002D2F80">
            <w:pPr>
              <w:jc w:val="center"/>
              <w:rPr>
                <w:b/>
              </w:rPr>
            </w:pPr>
            <w:r>
              <w:rPr>
                <w:b/>
              </w:rPr>
              <w:t>Нехватка каких ресурсов затрудняет деятельность человека</w:t>
            </w:r>
          </w:p>
        </w:tc>
      </w:tr>
      <w:tr w:rsidR="005B564F" w:rsidTr="005B564F">
        <w:tc>
          <w:tcPr>
            <w:tcW w:w="2345" w:type="dxa"/>
          </w:tcPr>
          <w:p w:rsidR="005B564F" w:rsidRDefault="005B564F">
            <w:pPr>
              <w:rPr>
                <w:b/>
              </w:rPr>
            </w:pPr>
            <w:r w:rsidRPr="00527B7F">
              <w:rPr>
                <w:b/>
              </w:rPr>
              <w:t>Тайга</w:t>
            </w:r>
          </w:p>
          <w:p w:rsidR="005B564F" w:rsidRDefault="005B564F">
            <w:pPr>
              <w:rPr>
                <w:b/>
              </w:rPr>
            </w:pPr>
          </w:p>
          <w:p w:rsidR="005B564F" w:rsidRPr="00527B7F" w:rsidRDefault="005B564F">
            <w:pPr>
              <w:rPr>
                <w:b/>
              </w:rPr>
            </w:pPr>
          </w:p>
        </w:tc>
        <w:tc>
          <w:tcPr>
            <w:tcW w:w="4171" w:type="dxa"/>
          </w:tcPr>
          <w:p w:rsidR="005B564F" w:rsidRDefault="005B564F"/>
        </w:tc>
        <w:tc>
          <w:tcPr>
            <w:tcW w:w="3827" w:type="dxa"/>
          </w:tcPr>
          <w:p w:rsidR="005B564F" w:rsidRDefault="005B564F"/>
        </w:tc>
        <w:tc>
          <w:tcPr>
            <w:tcW w:w="3260" w:type="dxa"/>
          </w:tcPr>
          <w:p w:rsidR="005B564F" w:rsidRDefault="005B564F"/>
        </w:tc>
      </w:tr>
      <w:tr w:rsidR="005B564F" w:rsidTr="005B564F">
        <w:tc>
          <w:tcPr>
            <w:tcW w:w="2345" w:type="dxa"/>
          </w:tcPr>
          <w:p w:rsidR="005B564F" w:rsidRDefault="005B564F">
            <w:pPr>
              <w:rPr>
                <w:b/>
              </w:rPr>
            </w:pPr>
            <w:r w:rsidRPr="00527B7F">
              <w:rPr>
                <w:b/>
              </w:rPr>
              <w:t>Широколиственные леса</w:t>
            </w:r>
            <w:bookmarkStart w:id="0" w:name="_GoBack"/>
            <w:bookmarkEnd w:id="0"/>
          </w:p>
          <w:p w:rsidR="005B564F" w:rsidRPr="00527B7F" w:rsidRDefault="005B564F">
            <w:pPr>
              <w:rPr>
                <w:b/>
              </w:rPr>
            </w:pPr>
          </w:p>
        </w:tc>
        <w:tc>
          <w:tcPr>
            <w:tcW w:w="4171" w:type="dxa"/>
          </w:tcPr>
          <w:p w:rsidR="005B564F" w:rsidRDefault="005B564F"/>
        </w:tc>
        <w:tc>
          <w:tcPr>
            <w:tcW w:w="3827" w:type="dxa"/>
          </w:tcPr>
          <w:p w:rsidR="005B564F" w:rsidRDefault="005B564F"/>
        </w:tc>
        <w:tc>
          <w:tcPr>
            <w:tcW w:w="3260" w:type="dxa"/>
          </w:tcPr>
          <w:p w:rsidR="005B564F" w:rsidRDefault="005B564F"/>
        </w:tc>
      </w:tr>
      <w:tr w:rsidR="005B564F" w:rsidTr="005B564F">
        <w:tc>
          <w:tcPr>
            <w:tcW w:w="2345" w:type="dxa"/>
          </w:tcPr>
          <w:p w:rsidR="005B564F" w:rsidRDefault="005B564F">
            <w:pPr>
              <w:rPr>
                <w:b/>
              </w:rPr>
            </w:pPr>
            <w:r w:rsidRPr="00527B7F">
              <w:rPr>
                <w:b/>
              </w:rPr>
              <w:t>Степи</w:t>
            </w:r>
          </w:p>
          <w:p w:rsidR="005B564F" w:rsidRDefault="005B564F">
            <w:pPr>
              <w:rPr>
                <w:b/>
              </w:rPr>
            </w:pPr>
          </w:p>
          <w:p w:rsidR="005B564F" w:rsidRPr="00527B7F" w:rsidRDefault="005B564F">
            <w:pPr>
              <w:rPr>
                <w:b/>
              </w:rPr>
            </w:pPr>
          </w:p>
        </w:tc>
        <w:tc>
          <w:tcPr>
            <w:tcW w:w="4171" w:type="dxa"/>
          </w:tcPr>
          <w:p w:rsidR="005B564F" w:rsidRDefault="005B564F"/>
        </w:tc>
        <w:tc>
          <w:tcPr>
            <w:tcW w:w="3827" w:type="dxa"/>
          </w:tcPr>
          <w:p w:rsidR="005B564F" w:rsidRDefault="005B564F"/>
        </w:tc>
        <w:tc>
          <w:tcPr>
            <w:tcW w:w="3260" w:type="dxa"/>
          </w:tcPr>
          <w:p w:rsidR="005B564F" w:rsidRDefault="005B564F"/>
        </w:tc>
      </w:tr>
    </w:tbl>
    <w:p w:rsidR="008F4C1D" w:rsidRDefault="008F4C1D"/>
    <w:p w:rsidR="0013099A" w:rsidRDefault="0013099A"/>
    <w:p w:rsidR="0013099A" w:rsidRDefault="0013099A"/>
    <w:p w:rsidR="0013099A" w:rsidRDefault="0013099A"/>
    <w:sectPr w:rsidR="0013099A" w:rsidSect="005B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7F"/>
    <w:rsid w:val="0013099A"/>
    <w:rsid w:val="002D2F80"/>
    <w:rsid w:val="00527B7F"/>
    <w:rsid w:val="005B564F"/>
    <w:rsid w:val="008306CC"/>
    <w:rsid w:val="008F4C1D"/>
    <w:rsid w:val="00CA6574"/>
    <w:rsid w:val="00F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1FF6"/>
  <w15:chartTrackingRefBased/>
  <w15:docId w15:val="{920F6870-7595-4F7E-9888-BC99A70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Свиристель</dc:creator>
  <cp:keywords/>
  <dc:description/>
  <cp:lastModifiedBy>Свиристель</cp:lastModifiedBy>
  <cp:revision>5</cp:revision>
  <dcterms:created xsi:type="dcterms:W3CDTF">2020-04-09T07:51:00Z</dcterms:created>
  <dcterms:modified xsi:type="dcterms:W3CDTF">2020-04-09T11:19:00Z</dcterms:modified>
</cp:coreProperties>
</file>